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105" w:rsidRDefault="00CD7105" w:rsidP="00CD7105">
      <w:pPr>
        <w:spacing w:before="0" w:beforeAutospacing="0" w:after="0" w:afterAutospacing="0" w:line="276" w:lineRule="auto"/>
        <w:ind w:firstLine="142"/>
        <w:jc w:val="both"/>
        <w:rPr>
          <w:rFonts w:cstheme="minorHAnsi"/>
          <w:sz w:val="24"/>
          <w:szCs w:val="24"/>
          <w:lang w:val="ru-RU"/>
        </w:rPr>
      </w:pPr>
      <w:r w:rsidRPr="00CD7105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>
            <wp:extent cx="5732145" cy="7880294"/>
            <wp:effectExtent l="0" t="0" r="1905" b="6985"/>
            <wp:docPr id="1" name="Рисунок 1" descr="C:\Users\73B5~1\AppData\Local\Temp\7zO8B4D2264\положение о рабочих программах по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8B4D2264\положение о рабочих программах по ФГО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105" w:rsidRDefault="00CD7105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</w:p>
    <w:p w:rsidR="00CD7105" w:rsidRDefault="00CD7105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</w:p>
    <w:p w:rsidR="00CD7105" w:rsidRDefault="00CD7105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</w:p>
    <w:p w:rsidR="00CD7105" w:rsidRDefault="00CD7105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</w:p>
    <w:p w:rsidR="00CD7105" w:rsidRDefault="00CD7105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</w:p>
    <w:p w:rsidR="00CD7105" w:rsidRDefault="00CD7105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</w:p>
    <w:p w:rsidR="00CD7105" w:rsidRDefault="00CD7105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bookmarkStart w:id="0" w:name="_GoBack"/>
      <w:bookmarkEnd w:id="0"/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1.4.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1.5. Рабочая программа является служебным произведением; исключительное право на нее принадлежит работодателю.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2. Структура рабочей программы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2.1. Структура рабочей программы определяется настоящим Положением с учетом требований ФГОС НОО и ФГОС ООО, локальных нормативных актов школы.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2.2. Рабочая программа</w:t>
      </w:r>
      <w:r w:rsidRPr="00652EBA">
        <w:rPr>
          <w:rFonts w:cstheme="minorHAnsi"/>
          <w:sz w:val="24"/>
          <w:szCs w:val="24"/>
        </w:rPr>
        <w:t> </w:t>
      </w:r>
      <w:r w:rsidRPr="00652EBA">
        <w:rPr>
          <w:rFonts w:cstheme="minorHAnsi"/>
          <w:sz w:val="24"/>
          <w:szCs w:val="24"/>
          <w:lang w:val="ru-RU"/>
        </w:rPr>
        <w:t>должна содержать следующие обязательные компоненты: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пояснительная записка;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 xml:space="preserve"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</w:t>
      </w:r>
      <w:r w:rsidR="00904239">
        <w:rPr>
          <w:rFonts w:cstheme="minorHAnsi"/>
          <w:sz w:val="24"/>
          <w:szCs w:val="24"/>
          <w:lang w:val="ru-RU"/>
        </w:rPr>
        <w:t>законодательству об образовании; планируемые результаты в рамках раздела (темы); деятельность учителя с учетом программы воспитания.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2.3. 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занятий.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2.4.</w:t>
      </w:r>
      <w:r w:rsidRPr="00652EBA">
        <w:rPr>
          <w:rFonts w:cstheme="minorHAnsi"/>
          <w:sz w:val="24"/>
          <w:szCs w:val="24"/>
        </w:rPr>
        <w:t> </w:t>
      </w:r>
      <w:r w:rsidRPr="00652EBA">
        <w:rPr>
          <w:rFonts w:cstheme="minorHAnsi"/>
          <w:sz w:val="24"/>
          <w:szCs w:val="24"/>
          <w:lang w:val="ru-RU"/>
        </w:rPr>
        <w:t>Раздел «Пояснительная записка» включает: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перечень нормативных правовых актов, регламентирующих разработку рабочей программы учебного предмета/учебного курса (в том числе внеурочной деятельности)/учебного модуля;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место учебного предмета/учебного курса (в том числе внеурочной деятельности)/учебного модуля в учебном плане школы;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УМК учебного предмета/учебного курса (в том числе внеурочной деятельности)/учебного модуля для педагога;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УМК учебного предмета/учебного курса (в том числе внеурочной деятельности)/учебного модуля для обучающихся.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2.5. Раздел «Содержание учебного предмета/учебного курса (в том числе внеурочной деятельности)/учебного модуля» включает: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lastRenderedPageBreak/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краткую характеристику содержания учебного предмета, учебного курса (в том числе внеурочной деятельности), учебного модуля по каждому тематическому разделу с учетом требований ФГОС НОО и ФГОС ООО;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метапредметные связи учебного предмета, модуля, курса;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2.6. 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соответствующий раздел Пояснительной записки ООП соответствующего уровня общего образования исходя из требований ФГОС НОО и ФГОС ООО. Все планируемые результаты освоения учебного предмета, курса подлежат оценке их достижения обучающимися.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В разделе кратко фиксируются: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требования к личностным, метапредметным и предметным результатам;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виды деятельности обучающихся, направленные на достижение результата;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организация проектной и учебно-исследовательской деятельности обучающихся (возможно приложение тематики проектов);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2.7. </w:t>
      </w:r>
      <w:r w:rsidR="004205E2" w:rsidRPr="00652EBA">
        <w:rPr>
          <w:rFonts w:cstheme="minorHAnsi"/>
          <w:sz w:val="24"/>
          <w:szCs w:val="24"/>
          <w:lang w:val="ru-RU"/>
        </w:rPr>
        <w:t xml:space="preserve">Раздел </w:t>
      </w:r>
      <w:r w:rsidRPr="00652EBA">
        <w:rPr>
          <w:sz w:val="24"/>
          <w:szCs w:val="24"/>
          <w:lang w:val="ru-RU"/>
        </w:rPr>
        <w:t>«Тематическое</w:t>
      </w:r>
      <w:r w:rsidR="004205E2" w:rsidRPr="00652EBA">
        <w:rPr>
          <w:sz w:val="24"/>
          <w:szCs w:val="24"/>
          <w:lang w:val="ru-RU"/>
        </w:rPr>
        <w:t xml:space="preserve"> </w:t>
      </w:r>
      <w:r w:rsidRPr="00652EBA">
        <w:rPr>
          <w:sz w:val="24"/>
          <w:szCs w:val="24"/>
          <w:lang w:val="ru-RU"/>
        </w:rPr>
        <w:t>планирование»</w:t>
      </w:r>
      <w:r w:rsidRPr="00652EBA">
        <w:rPr>
          <w:sz w:val="24"/>
          <w:szCs w:val="24"/>
        </w:rPr>
        <w:t> </w:t>
      </w:r>
      <w:r w:rsidRPr="00652EBA">
        <w:rPr>
          <w:sz w:val="24"/>
          <w:szCs w:val="24"/>
          <w:lang w:val="ru-RU"/>
        </w:rPr>
        <w:t>оформляется в виде таблицы, состоящей из следующих колонок: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наименование разделов и тем, планируемых для освоения обучающимися;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количество академических часов, отводимых на освоение каждого раздела и темы;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информация об электронных учебно-методических материалах, которые можно использовать при изучении каждой темы.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2.8. В </w:t>
      </w:r>
      <w:r w:rsidR="00C20FAA" w:rsidRPr="00652EBA">
        <w:rPr>
          <w:rFonts w:cstheme="minorHAnsi"/>
          <w:sz w:val="24"/>
          <w:szCs w:val="24"/>
          <w:lang w:val="ru-RU"/>
        </w:rPr>
        <w:t xml:space="preserve">качестве </w:t>
      </w:r>
      <w:r w:rsidRPr="00652EBA">
        <w:rPr>
          <w:rFonts w:cstheme="minorHAnsi"/>
          <w:sz w:val="24"/>
          <w:szCs w:val="24"/>
          <w:lang w:val="ru-RU"/>
        </w:rPr>
        <w:t>электронных (цифровых) образовательных ресурсов допускается использование мультимедийных программ, электронных</w:t>
      </w:r>
      <w:r w:rsidR="00C20FAA" w:rsidRPr="00652EBA">
        <w:rPr>
          <w:rFonts w:cstheme="minorHAnsi"/>
          <w:sz w:val="24"/>
          <w:szCs w:val="24"/>
          <w:lang w:val="ru-RU"/>
        </w:rPr>
        <w:t xml:space="preserve"> </w:t>
      </w:r>
      <w:r w:rsidRPr="00652EBA">
        <w:rPr>
          <w:rFonts w:cstheme="minorHAnsi"/>
          <w:sz w:val="24"/>
          <w:szCs w:val="24"/>
          <w:lang w:val="ru-RU"/>
        </w:rPr>
        <w:t>учебников</w:t>
      </w:r>
      <w:r w:rsidR="00C20FAA" w:rsidRPr="00652EBA">
        <w:rPr>
          <w:rFonts w:cstheme="minorHAnsi"/>
          <w:sz w:val="24"/>
          <w:szCs w:val="24"/>
          <w:lang w:val="ru-RU"/>
        </w:rPr>
        <w:t xml:space="preserve"> </w:t>
      </w:r>
      <w:r w:rsidRPr="00652EBA">
        <w:rPr>
          <w:rFonts w:cstheme="minorHAnsi"/>
          <w:sz w:val="24"/>
          <w:szCs w:val="24"/>
          <w:lang w:val="ru-RU"/>
        </w:rPr>
        <w:t>и задачников, электронных</w:t>
      </w:r>
      <w:r w:rsidR="00C20FAA" w:rsidRPr="00652EBA">
        <w:rPr>
          <w:rFonts w:cstheme="minorHAnsi"/>
          <w:sz w:val="24"/>
          <w:szCs w:val="24"/>
          <w:lang w:val="ru-RU"/>
        </w:rPr>
        <w:t xml:space="preserve"> </w:t>
      </w:r>
      <w:r w:rsidRPr="00652EBA">
        <w:rPr>
          <w:rFonts w:cstheme="minorHAnsi"/>
          <w:sz w:val="24"/>
          <w:szCs w:val="24"/>
          <w:lang w:val="ru-RU"/>
        </w:rPr>
        <w:t>библиотек, виртуальных</w:t>
      </w:r>
      <w:r w:rsidR="00C20FAA" w:rsidRPr="00652EBA">
        <w:rPr>
          <w:rFonts w:cstheme="minorHAnsi"/>
          <w:sz w:val="24"/>
          <w:szCs w:val="24"/>
          <w:lang w:val="ru-RU"/>
        </w:rPr>
        <w:t xml:space="preserve"> </w:t>
      </w:r>
      <w:r w:rsidRPr="00652EBA">
        <w:rPr>
          <w:rFonts w:cstheme="minorHAnsi"/>
          <w:sz w:val="24"/>
          <w:szCs w:val="24"/>
          <w:lang w:val="ru-RU"/>
        </w:rPr>
        <w:t>лабораторий, игровых</w:t>
      </w:r>
      <w:r w:rsidR="00C20FAA" w:rsidRPr="00652EBA">
        <w:rPr>
          <w:rFonts w:cstheme="minorHAnsi"/>
          <w:sz w:val="24"/>
          <w:szCs w:val="24"/>
          <w:lang w:val="ru-RU"/>
        </w:rPr>
        <w:t xml:space="preserve"> </w:t>
      </w:r>
      <w:r w:rsidRPr="00652EBA">
        <w:rPr>
          <w:rFonts w:cstheme="minorHAnsi"/>
          <w:sz w:val="24"/>
          <w:szCs w:val="24"/>
          <w:lang w:val="ru-RU"/>
        </w:rPr>
        <w:t>программ, коллекций</w:t>
      </w:r>
      <w:r w:rsidR="00C20FAA" w:rsidRPr="00652EBA">
        <w:rPr>
          <w:rFonts w:cstheme="minorHAnsi"/>
          <w:sz w:val="24"/>
          <w:szCs w:val="24"/>
          <w:lang w:val="ru-RU"/>
        </w:rPr>
        <w:t xml:space="preserve"> </w:t>
      </w:r>
      <w:r w:rsidRPr="00652EBA">
        <w:rPr>
          <w:rFonts w:cstheme="minorHAnsi"/>
          <w:sz w:val="24"/>
          <w:szCs w:val="24"/>
          <w:lang w:val="ru-RU"/>
        </w:rPr>
        <w:t>цифровых образовательных ресурсов.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2.9. Тематическое планирование рабочей программы является основой для создания календарно-тематического планирования учебного предмета/учебного курса (в том числе внеурочной деятельности)/учебного модуля на учебный год.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Раздел «Календарно-тематическое</w:t>
      </w:r>
      <w:r w:rsidR="00C20FAA" w:rsidRPr="00652EBA">
        <w:rPr>
          <w:rFonts w:cstheme="minorHAnsi"/>
          <w:sz w:val="24"/>
          <w:szCs w:val="24"/>
          <w:lang w:val="ru-RU"/>
        </w:rPr>
        <w:t xml:space="preserve"> </w:t>
      </w:r>
      <w:r w:rsidRPr="00652EBA">
        <w:rPr>
          <w:rFonts w:cstheme="minorHAnsi"/>
          <w:sz w:val="24"/>
          <w:szCs w:val="24"/>
          <w:lang w:val="ru-RU"/>
        </w:rPr>
        <w:t>планирование» оформляется в виде таблицы, состоящей из колонок: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номер урока по порядку;</w:t>
      </w:r>
    </w:p>
    <w:p w:rsidR="003B0FE5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номер урока в разделе/теме;</w:t>
      </w:r>
    </w:p>
    <w:p w:rsidR="00904239" w:rsidRPr="00652EBA" w:rsidRDefault="00904239" w:rsidP="00904239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- дата проведения урока по плану;</w:t>
      </w:r>
    </w:p>
    <w:p w:rsidR="00904239" w:rsidRPr="00652EBA" w:rsidRDefault="00904239" w:rsidP="00904239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- дата проведения урока фактически;</w:t>
      </w:r>
    </w:p>
    <w:p w:rsidR="003B0FE5" w:rsidRPr="00652EBA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наименование темы урока;</w:t>
      </w:r>
    </w:p>
    <w:p w:rsidR="003B0FE5" w:rsidRDefault="004205E2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904239">
        <w:rPr>
          <w:rFonts w:cstheme="minorHAnsi"/>
          <w:sz w:val="24"/>
          <w:szCs w:val="24"/>
          <w:lang w:val="ru-RU"/>
        </w:rPr>
        <w:t>планируемые результаты;</w:t>
      </w:r>
    </w:p>
    <w:p w:rsidR="00904239" w:rsidRDefault="00904239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 ЭОР/ЦОР;</w:t>
      </w:r>
    </w:p>
    <w:p w:rsidR="00904239" w:rsidRPr="00652EBA" w:rsidRDefault="00904239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 деятельность учителя с учетом программы воспитания.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lastRenderedPageBreak/>
        <w:t>2.10. Рабочие программы формируются с учетом рабочей программы воспитания. Отобразить учет рабочей программы воспитания необходимо</w:t>
      </w:r>
      <w:r w:rsidR="00C20FAA" w:rsidRPr="00652EBA">
        <w:rPr>
          <w:rFonts w:cstheme="minorHAnsi"/>
          <w:sz w:val="24"/>
          <w:szCs w:val="24"/>
          <w:lang w:val="ru-RU"/>
        </w:rPr>
        <w:t xml:space="preserve"> </w:t>
      </w:r>
      <w:r w:rsidR="00115AEF">
        <w:rPr>
          <w:rFonts w:cstheme="minorHAnsi"/>
          <w:sz w:val="24"/>
          <w:szCs w:val="24"/>
          <w:lang w:val="ru-RU"/>
        </w:rPr>
        <w:t xml:space="preserve">путем </w:t>
      </w:r>
      <w:r w:rsidRPr="00652EBA">
        <w:rPr>
          <w:rFonts w:cstheme="minorHAnsi"/>
          <w:sz w:val="24"/>
          <w:szCs w:val="24"/>
          <w:lang w:val="ru-RU"/>
        </w:rPr>
        <w:t>отра</w:t>
      </w:r>
      <w:r w:rsidR="00115AEF">
        <w:rPr>
          <w:rFonts w:cstheme="minorHAnsi"/>
          <w:sz w:val="24"/>
          <w:szCs w:val="24"/>
          <w:lang w:val="ru-RU"/>
        </w:rPr>
        <w:t>жения</w:t>
      </w:r>
      <w:r w:rsidRPr="00652EBA">
        <w:rPr>
          <w:rFonts w:cstheme="minorHAnsi"/>
          <w:sz w:val="24"/>
          <w:szCs w:val="24"/>
          <w:lang w:val="ru-RU"/>
        </w:rPr>
        <w:t xml:space="preserve"> воспитательн</w:t>
      </w:r>
      <w:r w:rsidR="00115AEF">
        <w:rPr>
          <w:rFonts w:cstheme="minorHAnsi"/>
          <w:sz w:val="24"/>
          <w:szCs w:val="24"/>
          <w:lang w:val="ru-RU"/>
        </w:rPr>
        <w:t>ого</w:t>
      </w:r>
      <w:r w:rsidRPr="00652EBA">
        <w:rPr>
          <w:rFonts w:cstheme="minorHAnsi"/>
          <w:sz w:val="24"/>
          <w:szCs w:val="24"/>
          <w:lang w:val="ru-RU"/>
        </w:rPr>
        <w:t xml:space="preserve"> компонент</w:t>
      </w:r>
      <w:r w:rsidR="00115AEF">
        <w:rPr>
          <w:rFonts w:cstheme="minorHAnsi"/>
          <w:sz w:val="24"/>
          <w:szCs w:val="24"/>
          <w:lang w:val="ru-RU"/>
        </w:rPr>
        <w:t>а</w:t>
      </w:r>
      <w:r w:rsidRPr="00652EBA">
        <w:rPr>
          <w:rFonts w:cstheme="minorHAnsi"/>
          <w:sz w:val="24"/>
          <w:szCs w:val="24"/>
          <w:lang w:val="ru-RU"/>
        </w:rPr>
        <w:t xml:space="preserve"> содержания рабочей программы в отдельной колонке таблицы тематического планирования</w:t>
      </w:r>
      <w:r w:rsidR="00115AEF">
        <w:rPr>
          <w:rFonts w:cstheme="minorHAnsi"/>
          <w:sz w:val="24"/>
          <w:szCs w:val="24"/>
          <w:lang w:val="ru-RU"/>
        </w:rPr>
        <w:t xml:space="preserve"> и календарно-тематического планирования</w:t>
      </w:r>
      <w:r w:rsidRPr="00652EBA">
        <w:rPr>
          <w:rFonts w:cstheme="minorHAnsi"/>
          <w:sz w:val="24"/>
          <w:szCs w:val="24"/>
          <w:lang w:val="ru-RU"/>
        </w:rPr>
        <w:t>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3. Порядок разработки и утверждения рабочей программы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3.1. Рабочая программа разрабатывается педагогом в соответствии с его компетенцией.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3.2. Педагогический работник выбирает один из следующих вариантов установления периода, на который разрабатывается рабочая программа: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рабочая программа разрабатывается на учебный год;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рабочая программа разрабатывается на срок освоения учебного предмета/учебного курса (в том числе внеурочной деятельности)/учебного модуля.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3.3. Рабочая программа может быть разработана на основе: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примерной основной образовательной программы соответствующего уровня образования в части конкретного учебного предмета/учебного курса (в том числе внеурочной деятельности)/учебного модуля;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примерной программы, входящей в учебно-методический комплект;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авторской программы;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учебной и методической литературы;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другого материала.</w:t>
      </w:r>
    </w:p>
    <w:p w:rsidR="003B0FE5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115AEF" w:rsidRPr="00652EBA" w:rsidRDefault="00115AEF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3.5 Рабочая программа должна быть согласована с заместителем директора по учебной (воспитательной) работе.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3.</w:t>
      </w:r>
      <w:r w:rsidR="00115AEF">
        <w:rPr>
          <w:rFonts w:cstheme="minorHAnsi"/>
          <w:sz w:val="24"/>
          <w:szCs w:val="24"/>
          <w:lang w:val="ru-RU"/>
        </w:rPr>
        <w:t>6</w:t>
      </w:r>
      <w:r w:rsidRPr="00652EBA">
        <w:rPr>
          <w:rFonts w:cstheme="minorHAnsi"/>
          <w:sz w:val="24"/>
          <w:szCs w:val="24"/>
          <w:lang w:val="ru-RU"/>
        </w:rPr>
        <w:t>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4. Оформление и хранение рабочей программы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4.1. Рабочая программа оформляется в электронном и/или печатном варианте.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4.2. Электронная версия рабочей программы форматируется в редакторе </w:t>
      </w:r>
      <w:r w:rsidRPr="00652EBA">
        <w:rPr>
          <w:rFonts w:cstheme="minorHAnsi"/>
          <w:sz w:val="24"/>
          <w:szCs w:val="24"/>
        </w:rPr>
        <w:t>Word</w:t>
      </w:r>
      <w:r w:rsidRPr="00652EBA">
        <w:rPr>
          <w:rFonts w:cstheme="minorHAnsi"/>
          <w:sz w:val="24"/>
          <w:szCs w:val="24"/>
          <w:lang w:val="ru-RU"/>
        </w:rPr>
        <w:t xml:space="preserve"> шрифтом </w:t>
      </w:r>
      <w:r w:rsidRPr="00652EBA">
        <w:rPr>
          <w:rFonts w:cstheme="minorHAnsi"/>
          <w:sz w:val="24"/>
          <w:szCs w:val="24"/>
        </w:rPr>
        <w:t>Times</w:t>
      </w:r>
      <w:r w:rsidRPr="00652EBA">
        <w:rPr>
          <w:rFonts w:cstheme="minorHAnsi"/>
          <w:sz w:val="24"/>
          <w:szCs w:val="24"/>
          <w:lang w:val="ru-RU"/>
        </w:rPr>
        <w:t xml:space="preserve"> </w:t>
      </w:r>
      <w:r w:rsidRPr="00652EBA">
        <w:rPr>
          <w:rFonts w:cstheme="minorHAnsi"/>
          <w:sz w:val="24"/>
          <w:szCs w:val="24"/>
        </w:rPr>
        <w:t>New</w:t>
      </w:r>
      <w:r w:rsidRPr="00652EBA">
        <w:rPr>
          <w:rFonts w:cstheme="minorHAnsi"/>
          <w:sz w:val="24"/>
          <w:szCs w:val="24"/>
          <w:lang w:val="ru-RU"/>
        </w:rPr>
        <w:t xml:space="preserve"> </w:t>
      </w:r>
      <w:r w:rsidRPr="00652EBA">
        <w:rPr>
          <w:rFonts w:cstheme="minorHAnsi"/>
          <w:sz w:val="24"/>
          <w:szCs w:val="24"/>
        </w:rPr>
        <w:t>Roman</w:t>
      </w:r>
      <w:r w:rsidRPr="00652EBA">
        <w:rPr>
          <w:rFonts w:cstheme="minorHAnsi"/>
          <w:sz w:val="24"/>
          <w:szCs w:val="24"/>
          <w:lang w:val="ru-RU"/>
        </w:rPr>
        <w:t xml:space="preserve">, кегль 12–14, межстрочный интервал </w:t>
      </w:r>
      <w:r w:rsidR="00115AEF">
        <w:rPr>
          <w:rFonts w:cstheme="minorHAnsi"/>
          <w:sz w:val="24"/>
          <w:szCs w:val="24"/>
          <w:lang w:val="ru-RU"/>
        </w:rPr>
        <w:t>1,15</w:t>
      </w:r>
      <w:r w:rsidRPr="00652EBA">
        <w:rPr>
          <w:rFonts w:cstheme="minorHAnsi"/>
          <w:sz w:val="24"/>
          <w:szCs w:val="24"/>
          <w:lang w:val="ru-RU"/>
        </w:rPr>
        <w:t>, выровненный по ширине, поля со всех сторон 1–3 см.</w:t>
      </w:r>
      <w:r w:rsidR="00115AEF">
        <w:rPr>
          <w:rFonts w:cstheme="minorHAnsi"/>
          <w:sz w:val="24"/>
          <w:szCs w:val="24"/>
          <w:lang w:val="ru-RU"/>
        </w:rPr>
        <w:t>, абзацный отступ – 1,25.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r w:rsidRPr="00652EBA">
        <w:rPr>
          <w:rFonts w:cstheme="minorHAnsi"/>
          <w:sz w:val="24"/>
          <w:szCs w:val="24"/>
        </w:rPr>
        <w:t>Word</w:t>
      </w:r>
      <w:r w:rsidRPr="00652EBA">
        <w:rPr>
          <w:rFonts w:cstheme="minorHAnsi"/>
          <w:sz w:val="24"/>
          <w:szCs w:val="24"/>
          <w:lang w:val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4.3. Печатная версия рабочей программы дублирует электронную версию.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lastRenderedPageBreak/>
        <w:t xml:space="preserve">4.4. Электронный вариант рабочей программы хранится в </w:t>
      </w:r>
      <w:r w:rsidR="009C39A7" w:rsidRPr="00652EBA">
        <w:rPr>
          <w:rFonts w:cstheme="minorHAnsi"/>
          <w:sz w:val="24"/>
          <w:szCs w:val="24"/>
          <w:lang w:val="ru-RU"/>
        </w:rPr>
        <w:t>базе данных школы</w:t>
      </w:r>
      <w:r w:rsidRPr="00652EBA">
        <w:rPr>
          <w:rFonts w:cstheme="minorHAnsi"/>
          <w:sz w:val="24"/>
          <w:szCs w:val="24"/>
          <w:lang w:val="ru-RU"/>
        </w:rPr>
        <w:t>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4.6. Разработчик рабочей программы готовит в электронном виде аннотацию для сайта школы. В аннотации указываются: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название рабочей программы;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краткая</w:t>
      </w:r>
      <w:r w:rsidR="0072352C" w:rsidRPr="00652EBA">
        <w:rPr>
          <w:rFonts w:cstheme="minorHAnsi"/>
          <w:sz w:val="24"/>
          <w:szCs w:val="24"/>
        </w:rPr>
        <w:t> </w:t>
      </w:r>
      <w:r w:rsidR="0072352C" w:rsidRPr="00652EBA">
        <w:rPr>
          <w:rFonts w:cstheme="minorHAnsi"/>
          <w:sz w:val="24"/>
          <w:szCs w:val="24"/>
          <w:lang w:val="ru-RU"/>
        </w:rPr>
        <w:t>характеристика</w:t>
      </w:r>
      <w:r w:rsidR="0072352C" w:rsidRPr="00652EBA">
        <w:rPr>
          <w:rFonts w:cstheme="minorHAnsi"/>
          <w:sz w:val="24"/>
          <w:szCs w:val="24"/>
        </w:rPr>
        <w:t> </w:t>
      </w:r>
      <w:r w:rsidR="0072352C" w:rsidRPr="00652EBA">
        <w:rPr>
          <w:rFonts w:cstheme="minorHAnsi"/>
          <w:sz w:val="24"/>
          <w:szCs w:val="24"/>
          <w:lang w:val="ru-RU"/>
        </w:rPr>
        <w:t>программы;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срок, на который разработана рабочая программа;</w:t>
      </w:r>
    </w:p>
    <w:p w:rsidR="003B0FE5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 xml:space="preserve">- </w:t>
      </w:r>
      <w:r w:rsidR="0072352C" w:rsidRPr="00652EBA">
        <w:rPr>
          <w:rFonts w:cstheme="minorHAnsi"/>
          <w:sz w:val="24"/>
          <w:szCs w:val="24"/>
          <w:lang w:val="ru-RU"/>
        </w:rPr>
        <w:t>список приложений к рабочей программе.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5. Порядок внесения изменений в рабочую программу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3B0FE5" w:rsidRPr="00652EBA" w:rsidRDefault="0072352C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  <w:r w:rsidRPr="00652EBA">
        <w:rPr>
          <w:rFonts w:cstheme="minorHAnsi"/>
          <w:sz w:val="24"/>
          <w:szCs w:val="24"/>
          <w:lang w:val="ru-RU"/>
        </w:rPr>
        <w:t>5.2. Корректировка рабочих программ проводится в сроки и в порядке, установленные в приказе директора школы о внесении изменений в ООП соответствующего уровня общего образования.</w:t>
      </w:r>
    </w:p>
    <w:p w:rsidR="009C39A7" w:rsidRPr="00652EBA" w:rsidRDefault="009C39A7" w:rsidP="00B20BCC">
      <w:pPr>
        <w:spacing w:before="0" w:beforeAutospacing="0" w:after="0" w:afterAutospacing="0" w:line="276" w:lineRule="auto"/>
        <w:ind w:firstLine="851"/>
        <w:jc w:val="both"/>
        <w:rPr>
          <w:rFonts w:cstheme="minorHAnsi"/>
          <w:sz w:val="24"/>
          <w:szCs w:val="24"/>
          <w:lang w:val="ru-RU"/>
        </w:rPr>
      </w:pPr>
    </w:p>
    <w:sectPr w:rsidR="009C39A7" w:rsidRPr="00652EBA" w:rsidSect="00CD7105">
      <w:footerReference w:type="default" r:id="rId8"/>
      <w:pgSz w:w="11907" w:h="16839"/>
      <w:pgMar w:top="1440" w:right="1440" w:bottom="993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71B" w:rsidRDefault="007E271B" w:rsidP="00F516E8">
      <w:pPr>
        <w:spacing w:before="0" w:after="0"/>
      </w:pPr>
      <w:r>
        <w:separator/>
      </w:r>
    </w:p>
  </w:endnote>
  <w:endnote w:type="continuationSeparator" w:id="0">
    <w:p w:rsidR="007E271B" w:rsidRDefault="007E271B" w:rsidP="00F516E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3859245"/>
      <w:docPartObj>
        <w:docPartGallery w:val="Page Numbers (Bottom of Page)"/>
        <w:docPartUnique/>
      </w:docPartObj>
    </w:sdtPr>
    <w:sdtEndPr/>
    <w:sdtContent>
      <w:p w:rsidR="00F516E8" w:rsidRDefault="00F516E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8C6" w:rsidRPr="001258C6">
          <w:rPr>
            <w:noProof/>
            <w:lang w:val="ru-RU"/>
          </w:rPr>
          <w:t>2</w:t>
        </w:r>
        <w:r>
          <w:fldChar w:fldCharType="end"/>
        </w:r>
      </w:p>
    </w:sdtContent>
  </w:sdt>
  <w:p w:rsidR="00F516E8" w:rsidRDefault="00F516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71B" w:rsidRDefault="007E271B" w:rsidP="00F516E8">
      <w:pPr>
        <w:spacing w:before="0" w:after="0"/>
      </w:pPr>
      <w:r>
        <w:separator/>
      </w:r>
    </w:p>
  </w:footnote>
  <w:footnote w:type="continuationSeparator" w:id="0">
    <w:p w:rsidR="007E271B" w:rsidRDefault="007E271B" w:rsidP="00F516E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E53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32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A6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62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363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B85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949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73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F64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526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8B6E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DD38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0"/>
  </w:num>
  <w:num w:numId="5">
    <w:abstractNumId w:val="2"/>
  </w:num>
  <w:num w:numId="6">
    <w:abstractNumId w:val="11"/>
  </w:num>
  <w:num w:numId="7">
    <w:abstractNumId w:val="1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5AEF"/>
    <w:rsid w:val="001258C6"/>
    <w:rsid w:val="001A6225"/>
    <w:rsid w:val="001E5969"/>
    <w:rsid w:val="002D33B1"/>
    <w:rsid w:val="002D3591"/>
    <w:rsid w:val="003514A0"/>
    <w:rsid w:val="003B0FE5"/>
    <w:rsid w:val="004205E2"/>
    <w:rsid w:val="004D17E6"/>
    <w:rsid w:val="004F7E17"/>
    <w:rsid w:val="005A05CE"/>
    <w:rsid w:val="00652EBA"/>
    <w:rsid w:val="00653AF6"/>
    <w:rsid w:val="0072352C"/>
    <w:rsid w:val="007E271B"/>
    <w:rsid w:val="00904239"/>
    <w:rsid w:val="009A4AD9"/>
    <w:rsid w:val="009C39A7"/>
    <w:rsid w:val="00B20BCC"/>
    <w:rsid w:val="00B73A5A"/>
    <w:rsid w:val="00C20FAA"/>
    <w:rsid w:val="00CD7105"/>
    <w:rsid w:val="00CF508C"/>
    <w:rsid w:val="00E438A1"/>
    <w:rsid w:val="00F01E19"/>
    <w:rsid w:val="00F5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9C88B-D8A1-4406-A0FC-6D035315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20BC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16E8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F516E8"/>
  </w:style>
  <w:style w:type="paragraph" w:styleId="a6">
    <w:name w:val="footer"/>
    <w:basedOn w:val="a"/>
    <w:link w:val="a7"/>
    <w:uiPriority w:val="99"/>
    <w:unhideWhenUsed/>
    <w:rsid w:val="00F516E8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51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МБОУ СОШ №8</cp:lastModifiedBy>
  <cp:revision>12</cp:revision>
  <cp:lastPrinted>2022-04-12T13:55:00Z</cp:lastPrinted>
  <dcterms:created xsi:type="dcterms:W3CDTF">2022-04-04T12:30:00Z</dcterms:created>
  <dcterms:modified xsi:type="dcterms:W3CDTF">2023-02-11T13:41:00Z</dcterms:modified>
</cp:coreProperties>
</file>